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D2F2B" w14:textId="77777777" w:rsidR="007369B4" w:rsidRDefault="00D25AB9">
      <w:pPr>
        <w:pStyle w:val="Standard"/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4338B9" wp14:editId="1CE3E25B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39763" cy="1139763"/>
            <wp:effectExtent l="0" t="0" r="3237" b="3237"/>
            <wp:wrapTight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763" cy="11397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4772F41" w14:textId="77777777" w:rsidR="007369B4" w:rsidRDefault="00D25AB9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7B5CB803" w14:textId="77777777" w:rsidR="007369B4" w:rsidRDefault="007369B4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F0C3E68" w14:textId="77777777" w:rsidR="007369B4" w:rsidRDefault="00D25AB9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 CARAȘ-SEVERIN</w:t>
      </w:r>
    </w:p>
    <w:p w14:paraId="03C2E43E" w14:textId="77777777" w:rsidR="007369B4" w:rsidRDefault="007369B4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66BAC46F" w14:textId="77777777" w:rsidR="007369B4" w:rsidRDefault="007369B4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60ED315" w14:textId="77777777" w:rsidR="007369B4" w:rsidRDefault="007369B4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1C490AA" w14:textId="77777777" w:rsidR="007369B4" w:rsidRDefault="007369B4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CEEA0E7" w14:textId="77777777" w:rsidR="007369B4" w:rsidRDefault="00D25AB9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szCs w:val="20"/>
        </w:rPr>
        <w:t xml:space="preserve">1700 </w:t>
      </w:r>
      <w:proofErr w:type="spellStart"/>
      <w:r>
        <w:rPr>
          <w:rFonts w:ascii="RomJurnalist" w:eastAsia="Times New Roman" w:hAnsi="RomJurnalist" w:cs="Times New Roman"/>
          <w:szCs w:val="20"/>
        </w:rPr>
        <w:t>Re</w:t>
      </w:r>
      <w:r>
        <w:rPr>
          <w:rFonts w:ascii="Times New Roman" w:eastAsia="Times New Roman" w:hAnsi="Times New Roman" w:cs="Times New Roman"/>
          <w:szCs w:val="20"/>
        </w:rPr>
        <w:t>şiţa</w:t>
      </w:r>
      <w:proofErr w:type="spellEnd"/>
      <w:r>
        <w:rPr>
          <w:rFonts w:ascii="RomJurnalist" w:eastAsia="Times New Roman" w:hAnsi="RomJurnalist" w:cs="Times New Roman"/>
          <w:szCs w:val="20"/>
        </w:rPr>
        <w:t xml:space="preserve">, </w:t>
      </w:r>
      <w:proofErr w:type="spellStart"/>
      <w:r>
        <w:rPr>
          <w:rFonts w:ascii="RomJurnalist" w:eastAsia="Times New Roman" w:hAnsi="RomJurnalist" w:cs="Times New Roman"/>
          <w:szCs w:val="20"/>
        </w:rPr>
        <w:t>Str.Spitalului</w:t>
      </w:r>
      <w:proofErr w:type="spellEnd"/>
      <w:r>
        <w:rPr>
          <w:rFonts w:ascii="RomJurnalist" w:eastAsia="Times New Roman" w:hAnsi="RomJurnalist" w:cs="Times New Roman"/>
          <w:szCs w:val="20"/>
        </w:rPr>
        <w:t>, Nr.36</w:t>
      </w:r>
    </w:p>
    <w:p w14:paraId="399F7AE9" w14:textId="77777777" w:rsidR="007369B4" w:rsidRDefault="00D25AB9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363B10F1" w14:textId="77777777" w:rsidR="007369B4" w:rsidRDefault="00D25AB9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1305AE4B" w14:textId="77777777" w:rsidR="007369B4" w:rsidRDefault="00D25AB9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5BFC2453" w14:textId="77777777" w:rsidR="007369B4" w:rsidRDefault="00D25AB9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 xml:space="preserve">Cod </w:t>
      </w:r>
      <w:proofErr w:type="spellStart"/>
      <w:r>
        <w:rPr>
          <w:rFonts w:ascii="RomJurnalist" w:eastAsia="Times New Roman" w:hAnsi="RomJurnalist" w:cs="Times New Roman"/>
          <w:color w:val="00000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zCs w:val="20"/>
        </w:rPr>
        <w:t>ştal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</w:rPr>
        <w:t xml:space="preserve"> :  320076</w:t>
      </w:r>
      <w:r>
        <w:rPr>
          <w:rFonts w:ascii="RomJurnalist" w:eastAsia="Times New Roman" w:hAnsi="RomJurnalist" w:cs="Times New Roman"/>
          <w:color w:val="000000"/>
          <w:szCs w:val="24"/>
        </w:rPr>
        <w:t xml:space="preserve">                                                                                      </w:t>
      </w:r>
    </w:p>
    <w:p w14:paraId="730A5D04" w14:textId="77777777" w:rsidR="007369B4" w:rsidRDefault="007369B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9F4CA0" w14:textId="77777777" w:rsidR="007369B4" w:rsidRDefault="007369B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D4B7ECD" w14:textId="77777777" w:rsidR="007369B4" w:rsidRDefault="007369B4">
      <w:pPr>
        <w:pStyle w:val="Standard"/>
        <w:ind w:firstLine="708"/>
        <w:jc w:val="both"/>
        <w:rPr>
          <w:sz w:val="28"/>
          <w:szCs w:val="28"/>
        </w:rPr>
      </w:pPr>
    </w:p>
    <w:p w14:paraId="644C4EDE" w14:textId="77777777" w:rsidR="007369B4" w:rsidRDefault="007369B4">
      <w:pPr>
        <w:pStyle w:val="Standard"/>
        <w:ind w:firstLine="708"/>
        <w:jc w:val="both"/>
        <w:rPr>
          <w:sz w:val="28"/>
          <w:szCs w:val="28"/>
        </w:rPr>
      </w:pPr>
    </w:p>
    <w:p w14:paraId="5E7A9707" w14:textId="77777777" w:rsidR="007369B4" w:rsidRDefault="00D25AB9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-15 februarie 2021 –</w:t>
      </w:r>
    </w:p>
    <w:p w14:paraId="2000D577" w14:textId="77777777" w:rsidR="007369B4" w:rsidRDefault="007369B4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</w:p>
    <w:p w14:paraId="5B09FB9D" w14:textId="77777777" w:rsidR="007369B4" w:rsidRDefault="00D25AB9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În ultimele 24 de ore, la nivelul județului Caraș- Severin, in cadrul etapei a II-a de vaccinare împotriva COVID-19 s-a administrat un </w:t>
      </w:r>
      <w:r>
        <w:rPr>
          <w:rFonts w:ascii="Helvetica" w:hAnsi="Helvetica"/>
          <w:color w:val="1D2228"/>
          <w:sz w:val="20"/>
          <w:szCs w:val="20"/>
        </w:rPr>
        <w:t>număr total de 410  5vaccinuri, astfel: </w:t>
      </w:r>
    </w:p>
    <w:p w14:paraId="29069785" w14:textId="77777777" w:rsidR="007369B4" w:rsidRDefault="00D25AB9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JUDEȚEAN  DE URGENȚĂ REȘIȚA:</w:t>
      </w:r>
    </w:p>
    <w:p w14:paraId="7CEF88DA" w14:textId="77777777" w:rsidR="007369B4" w:rsidRDefault="00D25AB9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MUNICIPAL DE URGENȚĂ CARANSEBEȘ: 108</w:t>
      </w:r>
    </w:p>
    <w:p w14:paraId="0C62149A" w14:textId="77777777" w:rsidR="007369B4" w:rsidRDefault="00D25AB9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 ORAVIȚA:154</w:t>
      </w:r>
    </w:p>
    <w:p w14:paraId="29BCFFBC" w14:textId="77777777" w:rsidR="007369B4" w:rsidRDefault="00D25AB9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OȚELU ROȘU:</w:t>
      </w:r>
    </w:p>
    <w:p w14:paraId="52AB9415" w14:textId="77777777" w:rsidR="007369B4" w:rsidRDefault="00D25AB9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MOLDOVA NOUĂ : 148</w:t>
      </w:r>
    </w:p>
    <w:p w14:paraId="1B5CB9BB" w14:textId="77777777" w:rsidR="007369B4" w:rsidRDefault="00D25AB9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SALA DE SPORT -LICEUL DE ARTE </w:t>
      </w:r>
      <w:r>
        <w:rPr>
          <w:rFonts w:ascii="Helvetica" w:hAnsi="Helvetica"/>
          <w:color w:val="1D2228"/>
          <w:sz w:val="20"/>
          <w:szCs w:val="20"/>
        </w:rPr>
        <w:t>'SABIN PAUTA' RESITA:</w:t>
      </w:r>
    </w:p>
    <w:p w14:paraId="4F4DF514" w14:textId="77777777" w:rsidR="007369B4" w:rsidRDefault="00D25AB9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Nu au fost reacții adverse severe.</w:t>
      </w:r>
    </w:p>
    <w:p w14:paraId="7CBFD84E" w14:textId="77777777" w:rsidR="007369B4" w:rsidRDefault="007369B4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</w:p>
    <w:p w14:paraId="66DA1295" w14:textId="77777777" w:rsidR="007369B4" w:rsidRDefault="00D25AB9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 Menționăm faptul că, de la debutul campaniei de vaccinare și până în prezent, s-au primit 12778 doze de Vaccin Covid-19 de la PFIZER, 650 doze Vaccin Covid-19 de la MODERNA  si 120 doze Vaccin Covi</w:t>
      </w:r>
      <w:r>
        <w:rPr>
          <w:rFonts w:ascii="Helvetica" w:hAnsi="Helvetica"/>
          <w:color w:val="1D2228"/>
          <w:sz w:val="20"/>
          <w:szCs w:val="20"/>
        </w:rPr>
        <w:t xml:space="preserve">d-19 de la Astra </w:t>
      </w:r>
      <w:proofErr w:type="spellStart"/>
      <w:r>
        <w:rPr>
          <w:rFonts w:ascii="Helvetica" w:hAnsi="Helvetica"/>
          <w:color w:val="1D2228"/>
          <w:sz w:val="20"/>
          <w:szCs w:val="20"/>
        </w:rPr>
        <w:t>Zeneca</w:t>
      </w:r>
      <w:proofErr w:type="spellEnd"/>
      <w:r>
        <w:rPr>
          <w:rFonts w:ascii="Helvetica" w:hAnsi="Helvetica"/>
          <w:color w:val="1D2228"/>
          <w:sz w:val="20"/>
          <w:szCs w:val="20"/>
        </w:rPr>
        <w:t>, din care  s-au administrat 13306 doze vaccin împotriva virusului SARS-CoV-2, după cum urmează:</w:t>
      </w:r>
    </w:p>
    <w:p w14:paraId="5707CDD9" w14:textId="77777777" w:rsidR="007369B4" w:rsidRDefault="00D25AB9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JUDEȚEAN  DE URGENȚĂ REȘIȚA:2328</w:t>
      </w:r>
    </w:p>
    <w:p w14:paraId="6170D100" w14:textId="77777777" w:rsidR="007369B4" w:rsidRDefault="00D25AB9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MUNICIPAL DE URGENȚĂ CARANSEBEȘ: 4656</w:t>
      </w:r>
    </w:p>
    <w:p w14:paraId="400EDEAB" w14:textId="77777777" w:rsidR="007369B4" w:rsidRDefault="00D25AB9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lastRenderedPageBreak/>
        <w:t>SPITALUL ORĂȘENESC  ORAVIȚA: 3565</w:t>
      </w:r>
    </w:p>
    <w:p w14:paraId="15810EA8" w14:textId="77777777" w:rsidR="007369B4" w:rsidRDefault="00D25AB9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</w:t>
      </w:r>
      <w:r>
        <w:rPr>
          <w:rFonts w:ascii="Helvetica" w:hAnsi="Helvetica"/>
          <w:color w:val="1D2228"/>
          <w:sz w:val="20"/>
          <w:szCs w:val="20"/>
        </w:rPr>
        <w:t>ENESC OȚELU ROȘU: 238</w:t>
      </w:r>
    </w:p>
    <w:p w14:paraId="131BEFEB" w14:textId="77777777" w:rsidR="007369B4" w:rsidRDefault="00D25AB9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MOLDOVA NOUĂ :1949</w:t>
      </w:r>
    </w:p>
    <w:p w14:paraId="31CFB648" w14:textId="77777777" w:rsidR="007369B4" w:rsidRDefault="00D25AB9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Sala de Sport-Liceul de Arte „Sabin </w:t>
      </w:r>
      <w:proofErr w:type="spellStart"/>
      <w:r>
        <w:rPr>
          <w:rFonts w:ascii="Helvetica" w:hAnsi="Helvetica"/>
          <w:color w:val="1D2228"/>
          <w:sz w:val="20"/>
          <w:szCs w:val="20"/>
        </w:rPr>
        <w:t>Pauta</w:t>
      </w:r>
      <w:proofErr w:type="spellEnd"/>
      <w:r>
        <w:rPr>
          <w:rFonts w:ascii="Helvetica" w:hAnsi="Helvetica"/>
          <w:color w:val="1D2228"/>
          <w:sz w:val="20"/>
          <w:szCs w:val="20"/>
        </w:rPr>
        <w:t>” RESITA: 570</w:t>
      </w:r>
    </w:p>
    <w:p w14:paraId="0890AC92" w14:textId="77777777" w:rsidR="007369B4" w:rsidRDefault="00D25AB9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Vaccinarea este o măsură complexă de prevenție în pandemia de </w:t>
      </w:r>
      <w:proofErr w:type="spellStart"/>
      <w:r>
        <w:rPr>
          <w:rFonts w:ascii="Helvetica" w:hAnsi="Helvetica"/>
          <w:color w:val="1D2228"/>
          <w:sz w:val="20"/>
          <w:szCs w:val="20"/>
        </w:rPr>
        <w:t>coronavirus</w:t>
      </w:r>
      <w:proofErr w:type="spellEnd"/>
      <w:r>
        <w:rPr>
          <w:rFonts w:ascii="Helvetica" w:hAnsi="Helvetica"/>
          <w:color w:val="1D2228"/>
          <w:sz w:val="20"/>
          <w:szCs w:val="20"/>
        </w:rPr>
        <w:t>, alături de celelalte obligații ce ne revin:</w:t>
      </w:r>
    </w:p>
    <w:p w14:paraId="31390A4C" w14:textId="77777777" w:rsidR="007369B4" w:rsidRDefault="00D25AB9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● respectarea regulilo</w:t>
      </w:r>
      <w:r>
        <w:rPr>
          <w:rFonts w:ascii="Helvetica" w:hAnsi="Helvetica"/>
          <w:color w:val="1D2228"/>
          <w:sz w:val="20"/>
          <w:szCs w:val="20"/>
        </w:rPr>
        <w:t xml:space="preserve">r </w:t>
      </w:r>
      <w:proofErr w:type="spellStart"/>
      <w:r>
        <w:rPr>
          <w:rFonts w:ascii="Helvetica" w:hAnsi="Helvetica"/>
          <w:color w:val="1D2228"/>
          <w:sz w:val="20"/>
          <w:szCs w:val="20"/>
        </w:rPr>
        <w:t>şi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a măsurilor </w:t>
      </w:r>
      <w:proofErr w:type="spellStart"/>
      <w:r>
        <w:rPr>
          <w:rFonts w:ascii="Helvetica" w:hAnsi="Helvetica"/>
          <w:color w:val="1D2228"/>
          <w:sz w:val="20"/>
          <w:szCs w:val="20"/>
        </w:rPr>
        <w:t>igienico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-sanitare (purtarea </w:t>
      </w:r>
      <w:proofErr w:type="spellStart"/>
      <w:r>
        <w:rPr>
          <w:rFonts w:ascii="Helvetica" w:hAnsi="Helvetica"/>
          <w:color w:val="1D2228"/>
          <w:sz w:val="20"/>
          <w:szCs w:val="20"/>
        </w:rPr>
        <w:t>măştii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, spălatul pe mâini </w:t>
      </w:r>
      <w:proofErr w:type="spellStart"/>
      <w:r>
        <w:rPr>
          <w:rFonts w:ascii="Helvetica" w:hAnsi="Helvetica"/>
          <w:color w:val="1D2228"/>
          <w:sz w:val="20"/>
          <w:szCs w:val="20"/>
        </w:rPr>
        <w:t>şi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1D2228"/>
          <w:sz w:val="20"/>
          <w:szCs w:val="20"/>
        </w:rPr>
        <w:t>distanţarea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fizică).</w:t>
      </w:r>
    </w:p>
    <w:p w14:paraId="744CD45B" w14:textId="77777777" w:rsidR="007369B4" w:rsidRDefault="00D25AB9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27BA397" w14:textId="77777777" w:rsidR="007369B4" w:rsidRDefault="00D25AB9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14:paraId="1C3FAD80" w14:textId="77777777" w:rsidR="007369B4" w:rsidRDefault="00D25AB9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51EFD294" w14:textId="77777777" w:rsidR="007369B4" w:rsidRDefault="00D25AB9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786E51C0" w14:textId="77777777" w:rsidR="007369B4" w:rsidRDefault="00D25AB9">
      <w:pPr>
        <w:pStyle w:val="FrameContents"/>
        <w:jc w:val="center"/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sectPr w:rsidR="007369B4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9B41A" w14:textId="77777777" w:rsidR="00D25AB9" w:rsidRDefault="00D25AB9">
      <w:r>
        <w:separator/>
      </w:r>
    </w:p>
  </w:endnote>
  <w:endnote w:type="continuationSeparator" w:id="0">
    <w:p w14:paraId="1C5DD45A" w14:textId="77777777" w:rsidR="00D25AB9" w:rsidRDefault="00D2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Jurnalist">
    <w:altName w:val="Cambria"/>
    <w:charset w:val="00"/>
    <w:family w:val="roman"/>
    <w:pitch w:val="variable"/>
  </w:font>
  <w:font w:name="Helvetica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F3B54" w14:textId="77777777" w:rsidR="00D25AB9" w:rsidRDefault="00D25AB9">
      <w:r>
        <w:rPr>
          <w:color w:val="000000"/>
        </w:rPr>
        <w:separator/>
      </w:r>
    </w:p>
  </w:footnote>
  <w:footnote w:type="continuationSeparator" w:id="0">
    <w:p w14:paraId="0D799E04" w14:textId="77777777" w:rsidR="00D25AB9" w:rsidRDefault="00D25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69B4"/>
    <w:rsid w:val="007369B4"/>
    <w:rsid w:val="00D25AB9"/>
    <w:rsid w:val="00E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815F"/>
  <w15:docId w15:val="{FEAED0D7-42E1-437C-9AD5-2B723B83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lu3">
    <w:name w:val="heading 3"/>
    <w:basedOn w:val="Standard"/>
    <w:next w:val="Textbody"/>
    <w:uiPriority w:val="9"/>
    <w:semiHidden/>
    <w:unhideWhenUsed/>
    <w:qFormat/>
    <w:pPr>
      <w:keepNext/>
      <w:jc w:val="center"/>
      <w:outlineLvl w:val="2"/>
    </w:pPr>
    <w:rPr>
      <w:b/>
      <w:szCs w:val="20"/>
      <w:lang w:eastAsia="en-US"/>
    </w:rPr>
  </w:style>
  <w:style w:type="paragraph" w:styleId="Titlu8">
    <w:name w:val="heading 8"/>
    <w:basedOn w:val="Standard"/>
    <w:next w:val="Textbody"/>
    <w:pPr>
      <w:spacing w:before="240" w:after="60"/>
      <w:outlineLvl w:val="7"/>
    </w:pPr>
    <w:rPr>
      <w:i/>
      <w:iCs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ahoma"/>
      <w:color w:val="00000A"/>
      <w:sz w:val="22"/>
      <w:szCs w:val="22"/>
      <w:lang w:val="ro-RO" w:eastAsia="ro-R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Legend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ntet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Subsol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TextnBalon">
    <w:name w:val="Balloon Text"/>
    <w:basedOn w:val="Standard"/>
    <w:rPr>
      <w:rFonts w:ascii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Heading3Char">
    <w:name w:val="Heading 3 Char"/>
    <w:basedOn w:val="Fontdeparagrafimplicit"/>
    <w:rPr>
      <w:b/>
      <w:sz w:val="24"/>
      <w:lang w:val="ro-RO"/>
    </w:rPr>
  </w:style>
  <w:style w:type="character" w:customStyle="1" w:styleId="Heading8Char">
    <w:name w:val="Heading 8 Char"/>
    <w:basedOn w:val="Fontdeparagrafimplicit"/>
    <w:rPr>
      <w:i/>
      <w:iCs/>
      <w:sz w:val="24"/>
      <w:szCs w:val="24"/>
    </w:rPr>
  </w:style>
  <w:style w:type="character" w:customStyle="1" w:styleId="HeaderChar">
    <w:name w:val="Header Char"/>
    <w:basedOn w:val="Fontdeparagrafimplicit"/>
    <w:rPr>
      <w:sz w:val="24"/>
      <w:szCs w:val="24"/>
      <w:lang w:val="ro-RO" w:eastAsia="ro-RO"/>
    </w:rPr>
  </w:style>
  <w:style w:type="character" w:customStyle="1" w:styleId="FooterChar">
    <w:name w:val="Footer Char"/>
    <w:basedOn w:val="Fontdeparagrafimplicit"/>
    <w:rPr>
      <w:sz w:val="24"/>
      <w:szCs w:val="24"/>
      <w:lang w:val="ro-RO" w:eastAsia="ro-RO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Windows User</cp:lastModifiedBy>
  <cp:revision>3</cp:revision>
  <cp:lastPrinted>2020-11-18T12:35:00Z</cp:lastPrinted>
  <dcterms:created xsi:type="dcterms:W3CDTF">2021-02-15T13:02:00Z</dcterms:created>
  <dcterms:modified xsi:type="dcterms:W3CDTF">2021-02-15T13:03:00Z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