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4033" w14:textId="77777777" w:rsidR="002B1EC5" w:rsidRPr="00BF414A" w:rsidRDefault="0012337F" w:rsidP="002B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 xml:space="preserve">COMUNICAT DE </w:t>
      </w:r>
      <w:r w:rsidR="002B1EC5" w:rsidRPr="00BF414A">
        <w:rPr>
          <w:rFonts w:ascii="Times New Roman" w:hAnsi="Times New Roman" w:cs="Times New Roman"/>
          <w:sz w:val="28"/>
          <w:szCs w:val="28"/>
        </w:rPr>
        <w:t>PRESĂ</w:t>
      </w:r>
    </w:p>
    <w:p w14:paraId="0865A139" w14:textId="77777777" w:rsidR="002B1EC5" w:rsidRPr="00BF414A" w:rsidRDefault="002B1EC5" w:rsidP="002B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>SĂPTĂMÂNA EUROPEANĂ A MOBILITĂȚII</w:t>
      </w:r>
    </w:p>
    <w:p w14:paraId="3DE6C021" w14:textId="77777777" w:rsidR="002B1EC5" w:rsidRPr="00BF414A" w:rsidRDefault="002B1EC5" w:rsidP="002B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>16 – 22 SEPTEMBRIE 2024</w:t>
      </w:r>
    </w:p>
    <w:p w14:paraId="58659A34" w14:textId="3669123A" w:rsidR="002B1EC5" w:rsidRPr="00BF414A" w:rsidRDefault="00CC4FAC" w:rsidP="003C17C1">
      <w:pPr>
        <w:jc w:val="both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Săptămâna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europeană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mobilității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campania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emblematică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sensibilizare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r w:rsidR="00CC44FA" w:rsidRPr="00BF414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populației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mobilitatea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urbană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durabilă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propusă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r w:rsidRPr="00BF414A">
        <w:rPr>
          <w:rFonts w:ascii="Times New Roman" w:hAnsi="Times New Roman" w:cs="Times New Roman"/>
          <w:sz w:val="28"/>
          <w:szCs w:val="28"/>
        </w:rPr>
        <w:t>Comisi</w:t>
      </w:r>
      <w:r w:rsidR="00CC44FA" w:rsidRPr="00BF414A">
        <w:rPr>
          <w:rFonts w:ascii="Times New Roman" w:hAnsi="Times New Roman" w:cs="Times New Roman"/>
          <w:sz w:val="28"/>
          <w:szCs w:val="28"/>
        </w:rPr>
        <w:t>a</w:t>
      </w:r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Europe</w:t>
      </w:r>
      <w:r w:rsidR="00CC44FA" w:rsidRPr="00BF414A">
        <w:rPr>
          <w:rFonts w:ascii="Times New Roman" w:hAnsi="Times New Roman" w:cs="Times New Roman"/>
          <w:sz w:val="28"/>
          <w:szCs w:val="28"/>
        </w:rPr>
        <w:t>a</w:t>
      </w:r>
      <w:r w:rsidRPr="00BF414A">
        <w:rPr>
          <w:rFonts w:ascii="Times New Roman" w:hAnsi="Times New Roman" w:cs="Times New Roman"/>
          <w:sz w:val="28"/>
          <w:szCs w:val="28"/>
        </w:rPr>
        <w:t>n</w:t>
      </w:r>
      <w:r w:rsidR="00CC44FA" w:rsidRPr="00BF414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. </w:t>
      </w:r>
      <w:r w:rsidR="00CC44FA" w:rsidRPr="00BF414A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urmărește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promov</w:t>
      </w:r>
      <w:r w:rsidR="00CC44FA" w:rsidRPr="00BF414A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schimb</w:t>
      </w:r>
      <w:r w:rsidR="00CC44FA" w:rsidRPr="00BF414A">
        <w:rPr>
          <w:rFonts w:ascii="Times New Roman" w:hAnsi="Times New Roman" w:cs="Times New Roman"/>
          <w:sz w:val="28"/>
          <w:szCs w:val="28"/>
        </w:rPr>
        <w:t>ărilor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comportamental</w:t>
      </w:r>
      <w:r w:rsidR="00CC44FA" w:rsidRPr="00BF414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favoarea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mobilită</w:t>
      </w:r>
      <w:r w:rsidR="00CC44FA" w:rsidRPr="00BF414A">
        <w:rPr>
          <w:rFonts w:ascii="Times New Roman" w:hAnsi="Times New Roman" w:cs="Times New Roman"/>
          <w:sz w:val="28"/>
          <w:szCs w:val="28"/>
        </w:rPr>
        <w:t>ț</w:t>
      </w:r>
      <w:r w:rsidRPr="00BF414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active,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14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soluții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transport curate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 w:rsidR="0021444F" w:rsidRPr="00BF414A">
        <w:rPr>
          <w:rFonts w:ascii="Times New Roman" w:hAnsi="Times New Roman" w:cs="Times New Roman"/>
          <w:sz w:val="28"/>
          <w:szCs w:val="28"/>
        </w:rPr>
        <w:t>.</w:t>
      </w:r>
    </w:p>
    <w:p w14:paraId="6FB2EDA1" w14:textId="127B9745" w:rsidR="009C65AC" w:rsidRPr="00BF414A" w:rsidRDefault="009C65AC" w:rsidP="003C17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>Campania</w:t>
      </w:r>
      <w:r w:rsidR="0021444F" w:rsidRPr="00BF414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 w:rsidR="0021444F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1444F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21444F" w:rsidRPr="00BF414A">
        <w:rPr>
          <w:rFonts w:ascii="Times New Roman" w:hAnsi="Times New Roman" w:cs="Times New Roman"/>
          <w:sz w:val="28"/>
          <w:szCs w:val="28"/>
        </w:rPr>
        <w:t xml:space="preserve"> 16-22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,</w:t>
      </w:r>
      <w:r w:rsidR="0021444F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1444F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21444F" w:rsidRPr="00BF414A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culminând</w:t>
      </w:r>
      <w:proofErr w:type="spellEnd"/>
      <w:r w:rsidR="0021444F" w:rsidRPr="00BF414A">
        <w:rPr>
          <w:rFonts w:ascii="Times New Roman" w:hAnsi="Times New Roman" w:cs="Times New Roman"/>
          <w:sz w:val="28"/>
          <w:szCs w:val="28"/>
        </w:rPr>
        <w:t xml:space="preserve"> cu </w:t>
      </w:r>
      <w:r w:rsidRPr="00BF414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Ziua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autoturisme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eveniment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or</w:t>
      </w:r>
      <w:r w:rsidR="005B19C7" w:rsidRPr="00BF414A">
        <w:rPr>
          <w:rFonts w:ascii="Times New Roman" w:hAnsi="Times New Roman" w:cs="Times New Roman"/>
          <w:sz w:val="28"/>
          <w:szCs w:val="28"/>
        </w:rPr>
        <w:t>a</w:t>
      </w:r>
      <w:r w:rsidRPr="00BF414A">
        <w:rPr>
          <w:rFonts w:ascii="Times New Roman" w:hAnsi="Times New Roman" w:cs="Times New Roman"/>
          <w:sz w:val="28"/>
          <w:szCs w:val="28"/>
        </w:rPr>
        <w:t>șe</w:t>
      </w:r>
      <w:proofErr w:type="spellEnd"/>
      <w:r w:rsidR="005B19C7" w:rsidRPr="00BF414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5B19C7" w:rsidRPr="00BF414A">
        <w:rPr>
          <w:rFonts w:ascii="Times New Roman" w:hAnsi="Times New Roman" w:cs="Times New Roman"/>
          <w:sz w:val="28"/>
          <w:szCs w:val="28"/>
        </w:rPr>
        <w:t>toată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lum</w:t>
      </w:r>
      <w:r w:rsidR="005B19C7" w:rsidRPr="00BF414A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data </w:t>
      </w:r>
      <w:r w:rsidR="0021444F" w:rsidRPr="00BF414A">
        <w:rPr>
          <w:rFonts w:ascii="Times New Roman" w:hAnsi="Times New Roman" w:cs="Times New Roman"/>
          <w:sz w:val="28"/>
          <w:szCs w:val="28"/>
        </w:rPr>
        <w:t xml:space="preserve">de 22 </w:t>
      </w:r>
      <w:proofErr w:type="spellStart"/>
      <w:r w:rsidR="0021444F" w:rsidRPr="00BF414A"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Evenimentul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evidențiază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numeroasele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beneficii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cetățenii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le au de pe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renunțării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autoturisme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poluării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aerului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mersului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bicicleta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sigur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.</w:t>
      </w:r>
    </w:p>
    <w:p w14:paraId="4CD9A0D8" w14:textId="5EA69F02" w:rsidR="0021444F" w:rsidRPr="00BF414A" w:rsidRDefault="0021444F" w:rsidP="003C17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Autoritățile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locale sunt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încurajate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r w:rsidR="00CC44FA" w:rsidRPr="00BF414A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săptămână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încerc</w:t>
      </w:r>
      <w:r w:rsidR="00CC44FA" w:rsidRPr="00BF414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inovatoare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planificare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public</w:t>
      </w:r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promov</w:t>
      </w:r>
      <w:r w:rsidR="00CC44FA" w:rsidRPr="00BF414A">
        <w:rPr>
          <w:rFonts w:ascii="Times New Roman" w:hAnsi="Times New Roman" w:cs="Times New Roman"/>
          <w:sz w:val="28"/>
          <w:szCs w:val="28"/>
        </w:rPr>
        <w:t>eze</w:t>
      </w:r>
      <w:proofErr w:type="spellEnd"/>
      <w:r w:rsidR="00CC44F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FA" w:rsidRPr="00BF414A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noi</w:t>
      </w:r>
      <w:r w:rsidR="00CC44FA" w:rsidRPr="00BF414A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infrastructuri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tehnologii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măsurând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aerului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opinia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soluțiile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9CA" w:rsidRPr="00BF414A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="004E79CA" w:rsidRPr="00BF4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C6425" w14:textId="431B1C2E" w:rsidR="003C711C" w:rsidRPr="00BF414A" w:rsidRDefault="003C711C" w:rsidP="003C17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 xml:space="preserve">Tema din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Săptămânii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mobilității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b/>
          <w:sz w:val="28"/>
          <w:szCs w:val="28"/>
        </w:rPr>
        <w:t>Combină</w:t>
      </w:r>
      <w:proofErr w:type="spellEnd"/>
      <w:r w:rsidRPr="00BF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b/>
          <w:sz w:val="28"/>
          <w:szCs w:val="28"/>
        </w:rPr>
        <w:t>deplasează-te</w:t>
      </w:r>
      <w:proofErr w:type="spellEnd"/>
      <w:r w:rsidRPr="00BF41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F414A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BF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b/>
          <w:sz w:val="28"/>
          <w:szCs w:val="28"/>
        </w:rPr>
        <w:t>folosim</w:t>
      </w:r>
      <w:proofErr w:type="spellEnd"/>
      <w:r w:rsidRPr="00BF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b/>
          <w:sz w:val="28"/>
          <w:szCs w:val="28"/>
        </w:rPr>
        <w:t>spațiul</w:t>
      </w:r>
      <w:proofErr w:type="spellEnd"/>
      <w:r w:rsidRPr="00BF414A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BF414A">
        <w:rPr>
          <w:rFonts w:ascii="Times New Roman" w:hAnsi="Times New Roman" w:cs="Times New Roman"/>
          <w:b/>
          <w:sz w:val="28"/>
          <w:szCs w:val="28"/>
        </w:rPr>
        <w:t>împreună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Spațiul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aduce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beneficii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="009C65AC" w:rsidRPr="00BF414A">
        <w:rPr>
          <w:rFonts w:ascii="Times New Roman" w:hAnsi="Times New Roman" w:cs="Times New Roman"/>
          <w:sz w:val="28"/>
          <w:szCs w:val="28"/>
        </w:rPr>
        <w:t>, precum</w:t>
      </w:r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multă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siguranță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rutieră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puțină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fonică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atmosferică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bună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vieții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.</w:t>
      </w:r>
    </w:p>
    <w:p w14:paraId="118E90A1" w14:textId="650F89E5" w:rsidR="00813C05" w:rsidRPr="00BF414A" w:rsidRDefault="00813C05" w:rsidP="00A834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sprijini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inițiativa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mobilit</w:t>
      </w:r>
      <w:r w:rsidR="003C17C1" w:rsidRPr="00BF414A">
        <w:rPr>
          <w:rFonts w:ascii="Times New Roman" w:hAnsi="Times New Roman" w:cs="Times New Roman"/>
          <w:sz w:val="28"/>
          <w:szCs w:val="28"/>
        </w:rPr>
        <w:t>ății</w:t>
      </w:r>
      <w:proofErr w:type="spellEnd"/>
      <w:r w:rsidR="003C17C1" w:rsidRPr="00BF414A">
        <w:rPr>
          <w:rFonts w:ascii="Times New Roman" w:hAnsi="Times New Roman" w:cs="Times New Roman"/>
          <w:sz w:val="28"/>
          <w:szCs w:val="28"/>
        </w:rPr>
        <w:t xml:space="preserve"> urbane, Comisia </w:t>
      </w:r>
      <w:proofErr w:type="spellStart"/>
      <w:r w:rsidR="003C17C1" w:rsidRPr="00BF414A">
        <w:rPr>
          <w:rFonts w:ascii="Times New Roman" w:hAnsi="Times New Roman" w:cs="Times New Roman"/>
          <w:sz w:val="28"/>
          <w:szCs w:val="28"/>
        </w:rPr>
        <w:t>European</w:t>
      </w:r>
      <w:r w:rsidR="004E79CA" w:rsidRPr="00BF414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3C17C1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7C1" w:rsidRPr="00BF414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Acțiune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mobilității</w:t>
      </w:r>
      <w:proofErr w:type="spellEnd"/>
      <w:r w:rsidR="003C17C1" w:rsidRPr="00BF414A">
        <w:rPr>
          <w:rFonts w:ascii="Times New Roman" w:hAnsi="Times New Roman" w:cs="Times New Roman"/>
          <w:sz w:val="28"/>
          <w:szCs w:val="28"/>
        </w:rPr>
        <w:t>,</w:t>
      </w:r>
      <w:r w:rsidRPr="00BF414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strategice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:</w:t>
      </w:r>
    </w:p>
    <w:p w14:paraId="254F2D2F" w14:textId="392F030B" w:rsidR="00813C05" w:rsidRPr="00BF414A" w:rsidRDefault="00813C05" w:rsidP="00F37EA1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2050 -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Eliminarea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treptată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urban </w:t>
      </w:r>
      <w:proofErr w:type="gramStart"/>
      <w:r w:rsidRPr="00BF414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autoturismelor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folosesc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carburanții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convenționali</w:t>
      </w:r>
      <w:proofErr w:type="spellEnd"/>
      <w:r w:rsidR="009C65AC" w:rsidRPr="00BF414A">
        <w:rPr>
          <w:rFonts w:ascii="Times New Roman" w:hAnsi="Times New Roman" w:cs="Times New Roman"/>
          <w:sz w:val="28"/>
          <w:szCs w:val="28"/>
        </w:rPr>
        <w:t>;</w:t>
      </w:r>
    </w:p>
    <w:p w14:paraId="69851C7E" w14:textId="5B948560" w:rsidR="00813C05" w:rsidRPr="00BF414A" w:rsidRDefault="00813C05" w:rsidP="009C65AC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2030 – Tranziția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logistică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cu zero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emisii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marile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urbane.</w:t>
      </w:r>
    </w:p>
    <w:p w14:paraId="496BE234" w14:textId="77777777" w:rsidR="009C65AC" w:rsidRPr="00BF414A" w:rsidRDefault="009C65AC" w:rsidP="00F37EA1">
      <w:pPr>
        <w:pStyle w:val="Listparagra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3055C" w14:textId="77777777" w:rsidR="0021444F" w:rsidRPr="00BF414A" w:rsidRDefault="00813C05" w:rsidP="00A8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statele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membre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datoria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multisectorial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.</w:t>
      </w:r>
    </w:p>
    <w:p w14:paraId="3311705E" w14:textId="77777777" w:rsidR="00441296" w:rsidRPr="00BF414A" w:rsidRDefault="00441296" w:rsidP="00A834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lastRenderedPageBreak/>
        <w:t xml:space="preserve">O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serie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BF414A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 pot</w:t>
      </w:r>
      <w:proofErr w:type="gram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crește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vieții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urban:</w:t>
      </w:r>
    </w:p>
    <w:p w14:paraId="1682B4D3" w14:textId="642C1344" w:rsidR="004E79CA" w:rsidRPr="00BF414A" w:rsidRDefault="00441296" w:rsidP="004E79CA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cu 20% </w:t>
      </w:r>
      <w:proofErr w:type="gramStart"/>
      <w:r w:rsidRPr="00BF414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emisiilor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gaze cu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efect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seră</w:t>
      </w:r>
      <w:proofErr w:type="spellEnd"/>
      <w:r w:rsidR="009C65AC" w:rsidRPr="00BF414A">
        <w:rPr>
          <w:rFonts w:ascii="Times New Roman" w:hAnsi="Times New Roman" w:cs="Times New Roman"/>
          <w:sz w:val="28"/>
          <w:szCs w:val="28"/>
        </w:rPr>
        <w:t>;</w:t>
      </w:r>
    </w:p>
    <w:p w14:paraId="780DCA29" w14:textId="4441F8A1" w:rsidR="00441296" w:rsidRPr="00BF414A" w:rsidRDefault="00441296" w:rsidP="004E79CA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Creșterea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cu 20% </w:t>
      </w:r>
      <w:proofErr w:type="gramStart"/>
      <w:r w:rsidRPr="00BF414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eficienței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 w:rsidR="009C65AC" w:rsidRPr="00BF414A">
        <w:rPr>
          <w:rFonts w:ascii="Times New Roman" w:hAnsi="Times New Roman" w:cs="Times New Roman"/>
          <w:sz w:val="28"/>
          <w:szCs w:val="28"/>
        </w:rPr>
        <w:t>;</w:t>
      </w:r>
    </w:p>
    <w:p w14:paraId="44118E5D" w14:textId="7C98B2D2" w:rsidR="00441296" w:rsidRPr="00BF414A" w:rsidRDefault="00441296" w:rsidP="004E79CA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 xml:space="preserve">20% din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consumul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total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fie sub forma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energiilor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regenerabile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.</w:t>
      </w:r>
    </w:p>
    <w:p w14:paraId="708F6F35" w14:textId="77777777" w:rsidR="00441296" w:rsidRPr="00BF414A" w:rsidRDefault="00441296" w:rsidP="00A834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populația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tranziția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mobilitatea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alternativă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:</w:t>
      </w:r>
    </w:p>
    <w:p w14:paraId="49AA33E6" w14:textId="0F6266E1" w:rsidR="00441296" w:rsidRPr="00BF414A" w:rsidRDefault="00441296" w:rsidP="004E79CA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optarea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mijloacele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transport alternative (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biciclete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trotinete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)</w:t>
      </w:r>
      <w:r w:rsidR="009C65AC" w:rsidRPr="00BF414A">
        <w:rPr>
          <w:rFonts w:ascii="Times New Roman" w:hAnsi="Times New Roman" w:cs="Times New Roman"/>
          <w:sz w:val="28"/>
          <w:szCs w:val="28"/>
        </w:rPr>
        <w:t>;</w:t>
      </w:r>
    </w:p>
    <w:p w14:paraId="2195CAE9" w14:textId="7429F43B" w:rsidR="00441296" w:rsidRPr="00BF414A" w:rsidRDefault="00441296" w:rsidP="004E79CA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dependenț</w:t>
      </w:r>
      <w:r w:rsidR="003C17C1" w:rsidRPr="00BF414A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3C17C1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7C1" w:rsidRPr="00BF414A">
        <w:rPr>
          <w:rFonts w:ascii="Times New Roman" w:hAnsi="Times New Roman" w:cs="Times New Roman"/>
          <w:sz w:val="28"/>
          <w:szCs w:val="28"/>
        </w:rPr>
        <w:t>față</w:t>
      </w:r>
      <w:proofErr w:type="spellEnd"/>
      <w:r w:rsidR="003C17C1"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17C1" w:rsidRPr="00BF414A">
        <w:rPr>
          <w:rFonts w:ascii="Times New Roman" w:hAnsi="Times New Roman" w:cs="Times New Roman"/>
          <w:sz w:val="28"/>
          <w:szCs w:val="28"/>
        </w:rPr>
        <w:t>mașina</w:t>
      </w:r>
      <w:proofErr w:type="spellEnd"/>
      <w:r w:rsidR="003C17C1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7C1" w:rsidRPr="00BF414A">
        <w:rPr>
          <w:rFonts w:ascii="Times New Roman" w:hAnsi="Times New Roman" w:cs="Times New Roman"/>
          <w:sz w:val="28"/>
          <w:szCs w:val="28"/>
        </w:rPr>
        <w:t>personală</w:t>
      </w:r>
      <w:proofErr w:type="spellEnd"/>
      <w:r w:rsidR="003C17C1" w:rsidRPr="00BF414A">
        <w:rPr>
          <w:rFonts w:ascii="Times New Roman" w:hAnsi="Times New Roman" w:cs="Times New Roman"/>
          <w:sz w:val="28"/>
          <w:szCs w:val="28"/>
        </w:rPr>
        <w:t>.</w:t>
      </w:r>
    </w:p>
    <w:p w14:paraId="7A5E9AB2" w14:textId="77777777" w:rsidR="009C65AC" w:rsidRPr="00BF414A" w:rsidRDefault="009C65AC" w:rsidP="00F37EA1">
      <w:pPr>
        <w:pStyle w:val="Listparagraf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38EDFB8" w14:textId="4A6E985F" w:rsidR="00B517B8" w:rsidRPr="00BF414A" w:rsidRDefault="004E79CA" w:rsidP="004E79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formelor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durabile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mobilitate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activ</w:t>
      </w:r>
      <w:r w:rsidR="009C65AC" w:rsidRPr="00BF414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mersul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mersul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bicicleta</w:t>
      </w:r>
      <w:proofErr w:type="spellEnd"/>
      <w:r w:rsidR="00830A0D" w:rsidRPr="00BF414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trotineta</w:t>
      </w:r>
      <w:proofErr w:type="spellEnd"/>
      <w:r w:rsidR="00830A0D" w:rsidRPr="00BF414A">
        <w:rPr>
          <w:rFonts w:ascii="Times New Roman" w:hAnsi="Times New Roman" w:cs="Times New Roman"/>
          <w:sz w:val="28"/>
          <w:szCs w:val="28"/>
        </w:rPr>
        <w:t>, skateboard-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) se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obțin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vieții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poluării</w:t>
      </w:r>
      <w:proofErr w:type="spellEnd"/>
      <w:r w:rsidR="00830A0D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aerului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aglomerației</w:t>
      </w:r>
      <w:proofErr w:type="spellEnd"/>
      <w:r w:rsidR="00830A0D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30A0D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congestiei</w:t>
      </w:r>
      <w:proofErr w:type="spellEnd"/>
      <w:r w:rsidR="00830A0D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traficului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,</w:t>
      </w:r>
      <w:r w:rsidR="00830A0D" w:rsidRPr="00BF41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poluării</w:t>
      </w:r>
      <w:proofErr w:type="spellEnd"/>
      <w:r w:rsidR="00830A0D"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0D" w:rsidRPr="00BF414A">
        <w:rPr>
          <w:rFonts w:ascii="Times New Roman" w:hAnsi="Times New Roman" w:cs="Times New Roman"/>
          <w:sz w:val="28"/>
          <w:szCs w:val="28"/>
        </w:rPr>
        <w:t>fonice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efecte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benefice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sănătății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.</w:t>
      </w:r>
      <w:r w:rsidR="00830A0D" w:rsidRPr="00BF4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FF913" w14:textId="7AAF886E" w:rsidR="007A0016" w:rsidRPr="00BF414A" w:rsidRDefault="00830A0D" w:rsidP="004E79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regulat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capacitatea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îmbunătăți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tensiunii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arteriale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diabetului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zaharat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scade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riscul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hipertensiune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arterială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diabet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zaharat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dezvoltă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musculatur</w:t>
      </w:r>
      <w:r w:rsidR="00B517B8" w:rsidRPr="00BF414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întărește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osos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ajută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greutate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îmbunătățește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reduce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stresu</w:t>
      </w:r>
      <w:r w:rsidR="00B517B8" w:rsidRPr="00BF414A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îmbunătățește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metabolismul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întărește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imunitar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o stare de bine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414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BF414A">
        <w:rPr>
          <w:rFonts w:ascii="Times New Roman" w:hAnsi="Times New Roman" w:cs="Times New Roman"/>
          <w:sz w:val="28"/>
          <w:szCs w:val="28"/>
        </w:rPr>
        <w:t>.</w:t>
      </w:r>
      <w:r w:rsidR="004E79CA" w:rsidRPr="00BF4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88055" w14:textId="77777777" w:rsidR="00FC3B9A" w:rsidRPr="00BF414A" w:rsidRDefault="00FC3B9A" w:rsidP="003C17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0307E" w14:textId="77777777" w:rsidR="00FC3B9A" w:rsidRDefault="00FC3B9A" w:rsidP="007A0016"/>
    <w:p w14:paraId="7E613606" w14:textId="77777777" w:rsidR="00E5317F" w:rsidRDefault="00E5317F" w:rsidP="00E5317F"/>
    <w:sectPr w:rsidR="00E5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31AF8"/>
    <w:multiLevelType w:val="hybridMultilevel"/>
    <w:tmpl w:val="9800A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7F93"/>
    <w:multiLevelType w:val="hybridMultilevel"/>
    <w:tmpl w:val="E878F804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6E7D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33DE"/>
    <w:multiLevelType w:val="hybridMultilevel"/>
    <w:tmpl w:val="13C02160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63720">
    <w:abstractNumId w:val="1"/>
  </w:num>
  <w:num w:numId="2" w16cid:durableId="697969771">
    <w:abstractNumId w:val="2"/>
  </w:num>
  <w:num w:numId="3" w16cid:durableId="3274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1"/>
    <w:rsid w:val="0012337F"/>
    <w:rsid w:val="00195828"/>
    <w:rsid w:val="001F126B"/>
    <w:rsid w:val="0021444F"/>
    <w:rsid w:val="00233BB6"/>
    <w:rsid w:val="002B1EC5"/>
    <w:rsid w:val="003C17C1"/>
    <w:rsid w:val="003C711C"/>
    <w:rsid w:val="004177F7"/>
    <w:rsid w:val="00441296"/>
    <w:rsid w:val="00476A7D"/>
    <w:rsid w:val="004E79CA"/>
    <w:rsid w:val="005B19C7"/>
    <w:rsid w:val="005F37E2"/>
    <w:rsid w:val="00651BF1"/>
    <w:rsid w:val="00686488"/>
    <w:rsid w:val="00732B7D"/>
    <w:rsid w:val="007A0016"/>
    <w:rsid w:val="007F39B5"/>
    <w:rsid w:val="00813C05"/>
    <w:rsid w:val="00830A0D"/>
    <w:rsid w:val="00882AE6"/>
    <w:rsid w:val="0099470A"/>
    <w:rsid w:val="009C65AC"/>
    <w:rsid w:val="00A16AA9"/>
    <w:rsid w:val="00A8348D"/>
    <w:rsid w:val="00B517B8"/>
    <w:rsid w:val="00B60E7D"/>
    <w:rsid w:val="00B92A3B"/>
    <w:rsid w:val="00BF414A"/>
    <w:rsid w:val="00CC18DA"/>
    <w:rsid w:val="00CC44FA"/>
    <w:rsid w:val="00CC4FAC"/>
    <w:rsid w:val="00CC6F8B"/>
    <w:rsid w:val="00E5317F"/>
    <w:rsid w:val="00F37EA1"/>
    <w:rsid w:val="00FC07C4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FD94"/>
  <w15:docId w15:val="{766C9875-EAD8-4D23-884A-DB5F472D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5317F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4E79CA"/>
    <w:pPr>
      <w:ind w:left="720"/>
      <w:contextualSpacing/>
    </w:pPr>
  </w:style>
  <w:style w:type="paragraph" w:styleId="Revizuire">
    <w:name w:val="Revision"/>
    <w:hidden/>
    <w:uiPriority w:val="99"/>
    <w:semiHidden/>
    <w:rsid w:val="009C65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2024-09-16T07:29:00Z</dcterms:created>
  <dcterms:modified xsi:type="dcterms:W3CDTF">2024-09-16T07:29:00Z</dcterms:modified>
</cp:coreProperties>
</file>